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5B50D" w14:textId="3A5D94DF" w:rsidR="00BE1098" w:rsidRPr="00430044" w:rsidRDefault="00627E17" w:rsidP="005E651F">
      <w:pPr>
        <w:ind w:left="-284" w:right="-427"/>
        <w:jc w:val="right"/>
        <w:rPr>
          <w:noProof/>
        </w:rPr>
      </w:pPr>
      <w:r>
        <w:rPr>
          <w:noProof/>
        </w:rPr>
        <w:drawing>
          <wp:inline distT="0" distB="0" distL="0" distR="0" wp14:anchorId="0A7BD19C" wp14:editId="3A55B0D4">
            <wp:extent cx="4097744" cy="1105871"/>
            <wp:effectExtent l="0" t="0" r="0" b="0"/>
            <wp:docPr id="14466411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54936" cy="1121306"/>
                    </a:xfrm>
                    <a:prstGeom prst="rect">
                      <a:avLst/>
                    </a:prstGeom>
                    <a:noFill/>
                    <a:ln>
                      <a:noFill/>
                    </a:ln>
                  </pic:spPr>
                </pic:pic>
              </a:graphicData>
            </a:graphic>
          </wp:inline>
        </w:drawing>
      </w:r>
      <w:r w:rsidR="004F58B5" w:rsidRPr="00430044">
        <w:rPr>
          <w:noProof/>
        </w:rPr>
        <w:t>Nota de Prensa</w:t>
      </w:r>
    </w:p>
    <w:p w14:paraId="57E7D90E" w14:textId="3013A257" w:rsidR="004F58B5" w:rsidRPr="002636AE" w:rsidRDefault="001D6BD1" w:rsidP="005E651F">
      <w:pPr>
        <w:ind w:left="-284" w:right="-427"/>
        <w:jc w:val="center"/>
        <w:rPr>
          <w:sz w:val="24"/>
          <w:szCs w:val="24"/>
        </w:rPr>
      </w:pPr>
      <w:r w:rsidRPr="002636AE">
        <w:rPr>
          <w:sz w:val="24"/>
          <w:szCs w:val="24"/>
        </w:rPr>
        <w:t xml:space="preserve">SAVE THE DATE </w:t>
      </w:r>
      <w:r w:rsidR="004F58B5" w:rsidRPr="002636AE">
        <w:rPr>
          <w:sz w:val="24"/>
          <w:szCs w:val="24"/>
        </w:rPr>
        <w:t>Abierto València 202</w:t>
      </w:r>
      <w:r w:rsidR="00BD44CB" w:rsidRPr="002636AE">
        <w:rPr>
          <w:sz w:val="24"/>
          <w:szCs w:val="24"/>
        </w:rPr>
        <w:t>4</w:t>
      </w:r>
    </w:p>
    <w:p w14:paraId="0C150600" w14:textId="681DD303" w:rsidR="00BD44CB" w:rsidRPr="009F5EA7" w:rsidRDefault="00BD44CB" w:rsidP="005E651F">
      <w:pPr>
        <w:ind w:left="-284" w:right="-427"/>
        <w:jc w:val="center"/>
        <w:rPr>
          <w:b/>
          <w:bCs/>
          <w:sz w:val="44"/>
          <w:szCs w:val="44"/>
        </w:rPr>
      </w:pPr>
      <w:r w:rsidRPr="009F5EA7">
        <w:rPr>
          <w:b/>
          <w:bCs/>
          <w:sz w:val="44"/>
          <w:szCs w:val="44"/>
        </w:rPr>
        <w:t>La fiesta d</w:t>
      </w:r>
      <w:r w:rsidR="00127637" w:rsidRPr="009F5EA7">
        <w:rPr>
          <w:b/>
          <w:bCs/>
          <w:sz w:val="44"/>
          <w:szCs w:val="44"/>
        </w:rPr>
        <w:t>e</w:t>
      </w:r>
      <w:r w:rsidRPr="009F5EA7">
        <w:rPr>
          <w:b/>
          <w:bCs/>
          <w:sz w:val="44"/>
          <w:szCs w:val="44"/>
        </w:rPr>
        <w:t xml:space="preserve"> las galerías de arte valencianas</w:t>
      </w:r>
      <w:r w:rsidR="009F5EA7" w:rsidRPr="009F5EA7">
        <w:rPr>
          <w:b/>
          <w:bCs/>
          <w:sz w:val="44"/>
          <w:szCs w:val="44"/>
        </w:rPr>
        <w:t xml:space="preserve"> </w:t>
      </w:r>
      <w:r w:rsidR="00B21398" w:rsidRPr="009F5EA7">
        <w:rPr>
          <w:b/>
          <w:bCs/>
          <w:sz w:val="44"/>
          <w:szCs w:val="44"/>
        </w:rPr>
        <w:t xml:space="preserve">se </w:t>
      </w:r>
      <w:r w:rsidR="009F5EA7" w:rsidRPr="009F5EA7">
        <w:rPr>
          <w:b/>
          <w:bCs/>
          <w:sz w:val="44"/>
          <w:szCs w:val="44"/>
        </w:rPr>
        <w:t>celebrará del</w:t>
      </w:r>
      <w:r w:rsidRPr="009F5EA7">
        <w:rPr>
          <w:b/>
          <w:bCs/>
          <w:sz w:val="44"/>
          <w:szCs w:val="44"/>
        </w:rPr>
        <w:t xml:space="preserve"> 27 de septiembre al 4 de octubre</w:t>
      </w:r>
    </w:p>
    <w:p w14:paraId="2AF6C51A" w14:textId="19845125" w:rsidR="005E651F" w:rsidRPr="00BD44CB" w:rsidRDefault="005E651F" w:rsidP="005E651F">
      <w:pPr>
        <w:ind w:left="-284" w:right="-427"/>
        <w:jc w:val="center"/>
        <w:rPr>
          <w:b/>
          <w:bCs/>
          <w:sz w:val="28"/>
          <w:szCs w:val="28"/>
        </w:rPr>
      </w:pPr>
      <w:r w:rsidRPr="00BD44CB">
        <w:rPr>
          <w:b/>
          <w:bCs/>
          <w:sz w:val="28"/>
          <w:szCs w:val="28"/>
        </w:rPr>
        <w:t>Abierto València confirma sus fechas para la edición 202</w:t>
      </w:r>
      <w:r w:rsidR="00BD44CB">
        <w:rPr>
          <w:b/>
          <w:bCs/>
          <w:sz w:val="28"/>
          <w:szCs w:val="28"/>
        </w:rPr>
        <w:t>4</w:t>
      </w:r>
    </w:p>
    <w:p w14:paraId="7CE15371" w14:textId="00944188" w:rsidR="00D35493" w:rsidRPr="0058741F" w:rsidRDefault="00F14338" w:rsidP="005E651F">
      <w:pPr>
        <w:ind w:left="-284" w:right="-427"/>
        <w:jc w:val="both"/>
        <w:rPr>
          <w:sz w:val="24"/>
          <w:szCs w:val="24"/>
        </w:rPr>
      </w:pPr>
      <w:r w:rsidRPr="0058741F">
        <w:rPr>
          <w:sz w:val="24"/>
          <w:szCs w:val="24"/>
        </w:rPr>
        <w:t>LAVAC</w:t>
      </w:r>
      <w:r w:rsidR="005E651F" w:rsidRPr="0058741F">
        <w:rPr>
          <w:sz w:val="24"/>
          <w:szCs w:val="24"/>
        </w:rPr>
        <w:t>,</w:t>
      </w:r>
      <w:r w:rsidRPr="0058741F">
        <w:rPr>
          <w:sz w:val="24"/>
          <w:szCs w:val="24"/>
        </w:rPr>
        <w:t xml:space="preserve"> </w:t>
      </w:r>
      <w:r w:rsidR="005E651F" w:rsidRPr="0058741F">
        <w:rPr>
          <w:sz w:val="24"/>
          <w:szCs w:val="24"/>
        </w:rPr>
        <w:t xml:space="preserve">la </w:t>
      </w:r>
      <w:r w:rsidRPr="0058741F">
        <w:rPr>
          <w:sz w:val="24"/>
          <w:szCs w:val="24"/>
        </w:rPr>
        <w:t>Asociación de Galerías de Arte Contemporáneo de la Comunidad Valenciana</w:t>
      </w:r>
      <w:r w:rsidR="005E651F" w:rsidRPr="0058741F">
        <w:rPr>
          <w:sz w:val="24"/>
          <w:szCs w:val="24"/>
        </w:rPr>
        <w:t>,</w:t>
      </w:r>
      <w:r w:rsidRPr="0058741F">
        <w:rPr>
          <w:sz w:val="24"/>
          <w:szCs w:val="24"/>
        </w:rPr>
        <w:t xml:space="preserve"> </w:t>
      </w:r>
      <w:r w:rsidR="00BD44CB" w:rsidRPr="0058741F">
        <w:rPr>
          <w:sz w:val="24"/>
          <w:szCs w:val="24"/>
        </w:rPr>
        <w:t xml:space="preserve">celebra </w:t>
      </w:r>
      <w:r w:rsidR="00127637" w:rsidRPr="0058741F">
        <w:rPr>
          <w:sz w:val="24"/>
          <w:szCs w:val="24"/>
        </w:rPr>
        <w:t>una edición</w:t>
      </w:r>
      <w:r w:rsidR="00BD44CB" w:rsidRPr="0058741F">
        <w:rPr>
          <w:sz w:val="24"/>
          <w:szCs w:val="24"/>
        </w:rPr>
        <w:t xml:space="preserve"> más</w:t>
      </w:r>
      <w:r w:rsidR="00127637" w:rsidRPr="0058741F">
        <w:rPr>
          <w:sz w:val="24"/>
          <w:szCs w:val="24"/>
        </w:rPr>
        <w:t xml:space="preserve"> </w:t>
      </w:r>
      <w:r w:rsidR="00BD44CB" w:rsidRPr="0058741F">
        <w:rPr>
          <w:sz w:val="24"/>
          <w:szCs w:val="24"/>
        </w:rPr>
        <w:t>ABIERTO VALENCIA</w:t>
      </w:r>
      <w:r w:rsidR="00C56258" w:rsidRPr="0058741F">
        <w:rPr>
          <w:sz w:val="24"/>
          <w:szCs w:val="24"/>
        </w:rPr>
        <w:t>,</w:t>
      </w:r>
      <w:r w:rsidR="00BD44CB" w:rsidRPr="0058741F">
        <w:rPr>
          <w:sz w:val="24"/>
          <w:szCs w:val="24"/>
        </w:rPr>
        <w:t xml:space="preserve"> sumando </w:t>
      </w:r>
      <w:r w:rsidR="00127637" w:rsidRPr="0058741F">
        <w:rPr>
          <w:sz w:val="24"/>
          <w:szCs w:val="24"/>
        </w:rPr>
        <w:t xml:space="preserve">así </w:t>
      </w:r>
      <w:r w:rsidR="00BD44CB" w:rsidRPr="0058741F">
        <w:rPr>
          <w:sz w:val="24"/>
          <w:szCs w:val="24"/>
        </w:rPr>
        <w:t xml:space="preserve">12 años consecutivos de </w:t>
      </w:r>
      <w:r w:rsidR="00D35493" w:rsidRPr="0058741F">
        <w:rPr>
          <w:sz w:val="24"/>
          <w:szCs w:val="24"/>
        </w:rPr>
        <w:t>apertura de puertas conjunta de las salas valencianas</w:t>
      </w:r>
      <w:r w:rsidR="00C56258" w:rsidRPr="0058741F">
        <w:rPr>
          <w:sz w:val="24"/>
          <w:szCs w:val="24"/>
        </w:rPr>
        <w:t xml:space="preserve">, espacios </w:t>
      </w:r>
      <w:r w:rsidR="00D35493" w:rsidRPr="0058741F">
        <w:rPr>
          <w:sz w:val="24"/>
          <w:szCs w:val="24"/>
        </w:rPr>
        <w:t xml:space="preserve">que </w:t>
      </w:r>
      <w:r w:rsidR="00C56258" w:rsidRPr="0058741F">
        <w:rPr>
          <w:sz w:val="24"/>
          <w:szCs w:val="24"/>
        </w:rPr>
        <w:t>trabajan con la intención de acercar el arte</w:t>
      </w:r>
      <w:r w:rsidR="00D35493" w:rsidRPr="0058741F">
        <w:rPr>
          <w:sz w:val="24"/>
          <w:szCs w:val="24"/>
        </w:rPr>
        <w:t xml:space="preserve"> al público</w:t>
      </w:r>
      <w:r w:rsidR="00C56258" w:rsidRPr="0058741F">
        <w:rPr>
          <w:sz w:val="24"/>
          <w:szCs w:val="24"/>
        </w:rPr>
        <w:t xml:space="preserve"> y</w:t>
      </w:r>
      <w:r w:rsidR="00D35493" w:rsidRPr="0058741F">
        <w:rPr>
          <w:sz w:val="24"/>
          <w:szCs w:val="24"/>
        </w:rPr>
        <w:t xml:space="preserve"> acorta</w:t>
      </w:r>
      <w:r w:rsidR="00C56258" w:rsidRPr="0058741F">
        <w:rPr>
          <w:sz w:val="24"/>
          <w:szCs w:val="24"/>
        </w:rPr>
        <w:t>r</w:t>
      </w:r>
      <w:r w:rsidR="00D35493" w:rsidRPr="0058741F">
        <w:rPr>
          <w:sz w:val="24"/>
          <w:szCs w:val="24"/>
        </w:rPr>
        <w:t xml:space="preserve"> distancias</w:t>
      </w:r>
      <w:r w:rsidR="00C56258" w:rsidRPr="0058741F">
        <w:rPr>
          <w:sz w:val="24"/>
          <w:szCs w:val="24"/>
        </w:rPr>
        <w:t xml:space="preserve"> entre artistas</w:t>
      </w:r>
      <w:r w:rsidR="0058741F" w:rsidRPr="0058741F">
        <w:rPr>
          <w:sz w:val="24"/>
          <w:szCs w:val="24"/>
        </w:rPr>
        <w:t>, galerista</w:t>
      </w:r>
      <w:r w:rsidR="00C56258" w:rsidRPr="0058741F">
        <w:rPr>
          <w:sz w:val="24"/>
          <w:szCs w:val="24"/>
        </w:rPr>
        <w:t xml:space="preserve"> y visitantes</w:t>
      </w:r>
      <w:r w:rsidR="00D35493" w:rsidRPr="0058741F">
        <w:rPr>
          <w:sz w:val="24"/>
          <w:szCs w:val="24"/>
        </w:rPr>
        <w:t>.</w:t>
      </w:r>
    </w:p>
    <w:p w14:paraId="1FD8A420" w14:textId="3B787E9D" w:rsidR="00F14338" w:rsidRPr="0058741F" w:rsidRDefault="006D59CD" w:rsidP="006D59CD">
      <w:pPr>
        <w:ind w:left="-284" w:right="-427"/>
        <w:jc w:val="both"/>
        <w:rPr>
          <w:sz w:val="24"/>
          <w:szCs w:val="24"/>
        </w:rPr>
      </w:pPr>
      <w:r>
        <w:rPr>
          <w:sz w:val="24"/>
          <w:szCs w:val="24"/>
        </w:rPr>
        <w:t>D</w:t>
      </w:r>
      <w:r w:rsidR="00F14338" w:rsidRPr="0058741F">
        <w:rPr>
          <w:sz w:val="24"/>
          <w:szCs w:val="24"/>
        </w:rPr>
        <w:t xml:space="preserve">urante </w:t>
      </w:r>
      <w:r w:rsidR="00F14338" w:rsidRPr="0058741F">
        <w:rPr>
          <w:b/>
          <w:bCs/>
          <w:sz w:val="24"/>
          <w:szCs w:val="24"/>
        </w:rPr>
        <w:t>toda una semana</w:t>
      </w:r>
      <w:r w:rsidR="00F14338" w:rsidRPr="0058741F">
        <w:rPr>
          <w:sz w:val="24"/>
          <w:szCs w:val="24"/>
        </w:rPr>
        <w:t xml:space="preserve">: </w:t>
      </w:r>
      <w:r w:rsidR="00F14338" w:rsidRPr="0058741F">
        <w:rPr>
          <w:b/>
          <w:bCs/>
          <w:sz w:val="24"/>
          <w:szCs w:val="24"/>
        </w:rPr>
        <w:t>desde el viernes 2</w:t>
      </w:r>
      <w:r w:rsidR="00BD44CB" w:rsidRPr="0058741F">
        <w:rPr>
          <w:b/>
          <w:bCs/>
          <w:sz w:val="24"/>
          <w:szCs w:val="24"/>
        </w:rPr>
        <w:t>7</w:t>
      </w:r>
      <w:r w:rsidR="00F14338" w:rsidRPr="0058741F">
        <w:rPr>
          <w:b/>
          <w:bCs/>
          <w:sz w:val="24"/>
          <w:szCs w:val="24"/>
        </w:rPr>
        <w:t xml:space="preserve"> de septiembre</w:t>
      </w:r>
      <w:r w:rsidR="00F14338" w:rsidRPr="0058741F">
        <w:rPr>
          <w:sz w:val="24"/>
          <w:szCs w:val="24"/>
        </w:rPr>
        <w:t xml:space="preserve">, día en el que se celebra la tradicional apertura de las galerías, </w:t>
      </w:r>
      <w:r w:rsidR="00F14338" w:rsidRPr="0058741F">
        <w:rPr>
          <w:b/>
          <w:bCs/>
          <w:sz w:val="24"/>
          <w:szCs w:val="24"/>
        </w:rPr>
        <w:t xml:space="preserve">hasta el viernes siguiente, día </w:t>
      </w:r>
      <w:r w:rsidR="00BD44CB" w:rsidRPr="0058741F">
        <w:rPr>
          <w:b/>
          <w:bCs/>
          <w:sz w:val="24"/>
          <w:szCs w:val="24"/>
        </w:rPr>
        <w:t xml:space="preserve">4 de octubre </w:t>
      </w:r>
      <w:r w:rsidR="00F14338" w:rsidRPr="0058741F">
        <w:rPr>
          <w:sz w:val="24"/>
          <w:szCs w:val="24"/>
        </w:rPr>
        <w:t xml:space="preserve">en el que concluye el evento tras </w:t>
      </w:r>
      <w:r w:rsidR="001D6BD1" w:rsidRPr="0058741F">
        <w:rPr>
          <w:sz w:val="24"/>
          <w:szCs w:val="24"/>
        </w:rPr>
        <w:t>la entrega del</w:t>
      </w:r>
      <w:r w:rsidR="00F14338" w:rsidRPr="0058741F">
        <w:rPr>
          <w:sz w:val="24"/>
          <w:szCs w:val="24"/>
        </w:rPr>
        <w:t xml:space="preserve"> premio</w:t>
      </w:r>
      <w:r w:rsidR="001D6BD1" w:rsidRPr="0058741F">
        <w:rPr>
          <w:sz w:val="24"/>
          <w:szCs w:val="24"/>
        </w:rPr>
        <w:t xml:space="preserve"> </w:t>
      </w:r>
      <w:r w:rsidR="00F14338" w:rsidRPr="0058741F">
        <w:rPr>
          <w:sz w:val="24"/>
          <w:szCs w:val="24"/>
        </w:rPr>
        <w:t>Cervezas Alhambra</w:t>
      </w:r>
      <w:r>
        <w:rPr>
          <w:sz w:val="24"/>
          <w:szCs w:val="24"/>
        </w:rPr>
        <w:t xml:space="preserve"> se podrán visitar 14 espacios expositivos además de la habitual cita en</w:t>
      </w:r>
      <w:r w:rsidR="00261159">
        <w:rPr>
          <w:sz w:val="24"/>
          <w:szCs w:val="24"/>
        </w:rPr>
        <w:t xml:space="preserve"> el Centre del Carme, espacio elegido por Abierto Valencia en el que el Consorci de Museus (CMCV) cede su sala Contrafuertes como en ediciones anteriores, para albergar las exposiciones de las galerías de la Comunitat que no tienen sede en la capital.</w:t>
      </w:r>
    </w:p>
    <w:p w14:paraId="5680C8F5" w14:textId="047754FB" w:rsidR="00945622" w:rsidRPr="0058741F" w:rsidRDefault="00945622" w:rsidP="00945622">
      <w:pPr>
        <w:ind w:left="-284" w:right="-427"/>
        <w:rPr>
          <w:sz w:val="24"/>
          <w:szCs w:val="24"/>
        </w:rPr>
      </w:pPr>
      <w:r w:rsidRPr="0058741F">
        <w:rPr>
          <w:sz w:val="24"/>
          <w:szCs w:val="24"/>
        </w:rPr>
        <w:t>Abierto València</w:t>
      </w:r>
      <w:r w:rsidR="0058741F" w:rsidRPr="0058741F">
        <w:rPr>
          <w:sz w:val="24"/>
          <w:szCs w:val="24"/>
        </w:rPr>
        <w:t xml:space="preserve">, además de acoger al público en </w:t>
      </w:r>
      <w:r w:rsidR="00261159">
        <w:rPr>
          <w:sz w:val="24"/>
          <w:szCs w:val="24"/>
        </w:rPr>
        <w:t>los diferentes espacios</w:t>
      </w:r>
      <w:r w:rsidR="0058741F">
        <w:rPr>
          <w:sz w:val="24"/>
          <w:szCs w:val="24"/>
        </w:rPr>
        <w:t>,</w:t>
      </w:r>
      <w:r w:rsidR="0058741F" w:rsidRPr="0058741F">
        <w:rPr>
          <w:sz w:val="24"/>
          <w:szCs w:val="24"/>
        </w:rPr>
        <w:t xml:space="preserve"> genera una </w:t>
      </w:r>
      <w:r w:rsidRPr="0058741F">
        <w:rPr>
          <w:sz w:val="24"/>
          <w:szCs w:val="24"/>
        </w:rPr>
        <w:t>serie de charlas, encuentros y actividades que conectan al público con los artistas y los galeristas, y propician una visión real y tangible de la situación artística actual. Es uno de los</w:t>
      </w:r>
      <w:r w:rsidR="0058741F" w:rsidRPr="0058741F">
        <w:rPr>
          <w:sz w:val="24"/>
          <w:szCs w:val="24"/>
        </w:rPr>
        <w:t xml:space="preserve"> </w:t>
      </w:r>
      <w:r w:rsidRPr="0058741F">
        <w:rPr>
          <w:sz w:val="24"/>
          <w:szCs w:val="24"/>
        </w:rPr>
        <w:t>acontecimientos artísticos y culturales más destacados de la Comunitat Valenciana y reflejo del panorama actual.</w:t>
      </w:r>
    </w:p>
    <w:p w14:paraId="39389B1A" w14:textId="5747F9B1" w:rsidR="002636AE" w:rsidRPr="0058741F" w:rsidRDefault="002636AE" w:rsidP="002636AE">
      <w:pPr>
        <w:ind w:left="-284" w:right="-427"/>
        <w:jc w:val="both"/>
        <w:rPr>
          <w:rFonts w:ascii="Calibri" w:hAnsi="Calibri" w:cs="Calibri"/>
          <w:color w:val="000000"/>
          <w:sz w:val="24"/>
          <w:szCs w:val="24"/>
        </w:rPr>
      </w:pPr>
      <w:r w:rsidRPr="0058741F">
        <w:rPr>
          <w:sz w:val="24"/>
          <w:szCs w:val="24"/>
        </w:rPr>
        <w:t xml:space="preserve">Las </w:t>
      </w:r>
      <w:r w:rsidRPr="0058741F">
        <w:rPr>
          <w:b/>
          <w:bCs/>
          <w:sz w:val="24"/>
          <w:szCs w:val="24"/>
        </w:rPr>
        <w:t>galerías</w:t>
      </w:r>
      <w:r w:rsidRPr="0058741F">
        <w:rPr>
          <w:sz w:val="24"/>
          <w:szCs w:val="24"/>
        </w:rPr>
        <w:t xml:space="preserve"> participantes este año con los </w:t>
      </w:r>
      <w:r w:rsidRPr="0058741F">
        <w:rPr>
          <w:b/>
          <w:bCs/>
          <w:sz w:val="24"/>
          <w:szCs w:val="24"/>
        </w:rPr>
        <w:t>artistas</w:t>
      </w:r>
      <w:r w:rsidRPr="0058741F">
        <w:rPr>
          <w:sz w:val="24"/>
          <w:szCs w:val="24"/>
        </w:rPr>
        <w:t xml:space="preserve"> que expondrán son las siguientes:</w:t>
      </w:r>
      <w:r w:rsidR="00D35493" w:rsidRPr="0058741F">
        <w:rPr>
          <w:sz w:val="24"/>
          <w:szCs w:val="24"/>
        </w:rPr>
        <w:t xml:space="preserve"> </w:t>
      </w:r>
      <w:r w:rsidRPr="0058741F">
        <w:rPr>
          <w:rFonts w:ascii="Calibri" w:hAnsi="Calibri" w:cs="Calibri"/>
          <w:color w:val="000000"/>
          <w:sz w:val="24"/>
          <w:szCs w:val="24"/>
          <w:u w:val="single"/>
        </w:rPr>
        <w:t>Alba Cabrera</w:t>
      </w:r>
      <w:r w:rsidRPr="0058741F">
        <w:rPr>
          <w:rFonts w:ascii="Calibri" w:hAnsi="Calibri" w:cs="Calibri"/>
          <w:color w:val="000000"/>
          <w:sz w:val="24"/>
          <w:szCs w:val="24"/>
        </w:rPr>
        <w:t xml:space="preserve"> en la sala principal con Paco Díaz y Xavier Cuiñas, </w:t>
      </w:r>
      <w:r w:rsidRPr="0058741F">
        <w:rPr>
          <w:rFonts w:ascii="Calibri" w:hAnsi="Calibri" w:cs="Calibri"/>
          <w:color w:val="000000"/>
          <w:sz w:val="24"/>
          <w:szCs w:val="24"/>
          <w:u w:val="single"/>
        </w:rPr>
        <w:t>Galería Thema</w:t>
      </w:r>
      <w:r w:rsidRPr="0058741F">
        <w:rPr>
          <w:rFonts w:ascii="Calibri" w:hAnsi="Calibri" w:cs="Calibri"/>
          <w:color w:val="000000"/>
          <w:sz w:val="24"/>
          <w:szCs w:val="24"/>
        </w:rPr>
        <w:t xml:space="preserve"> con Emma Shapiro,</w:t>
      </w:r>
      <w:r w:rsidR="00B10EED">
        <w:rPr>
          <w:rFonts w:ascii="Calibri" w:hAnsi="Calibri" w:cs="Calibri"/>
          <w:color w:val="000000"/>
          <w:sz w:val="24"/>
          <w:szCs w:val="24"/>
        </w:rPr>
        <w:t xml:space="preserve"> </w:t>
      </w:r>
      <w:r w:rsidRPr="0058741F">
        <w:rPr>
          <w:rFonts w:ascii="Calibri" w:hAnsi="Calibri" w:cs="Calibri"/>
          <w:color w:val="000000"/>
          <w:sz w:val="24"/>
          <w:szCs w:val="24"/>
        </w:rPr>
        <w:t xml:space="preserve">Laura Moffat, Marie Julou, Monique Bastiaans, </w:t>
      </w:r>
      <w:r w:rsidRPr="0058741F">
        <w:rPr>
          <w:rFonts w:ascii="Calibri" w:hAnsi="Calibri" w:cs="Calibri"/>
          <w:color w:val="000000"/>
          <w:sz w:val="24"/>
          <w:szCs w:val="24"/>
          <w:u w:val="single"/>
        </w:rPr>
        <w:t>Luis Adelantado</w:t>
      </w:r>
      <w:r w:rsidRPr="0058741F">
        <w:rPr>
          <w:rFonts w:ascii="Calibri" w:hAnsi="Calibri" w:cs="Calibri"/>
          <w:color w:val="000000"/>
          <w:sz w:val="24"/>
          <w:szCs w:val="24"/>
        </w:rPr>
        <w:t xml:space="preserve"> con Manu Blázquez, </w:t>
      </w:r>
      <w:r w:rsidRPr="0058741F">
        <w:rPr>
          <w:rFonts w:ascii="Calibri" w:hAnsi="Calibri" w:cs="Calibri"/>
          <w:color w:val="000000"/>
          <w:sz w:val="24"/>
          <w:szCs w:val="24"/>
          <w:u w:val="single"/>
        </w:rPr>
        <w:t>Jorge López Galería</w:t>
      </w:r>
      <w:r w:rsidRPr="0058741F">
        <w:rPr>
          <w:rFonts w:ascii="Calibri" w:hAnsi="Calibri" w:cs="Calibri"/>
          <w:color w:val="000000"/>
          <w:sz w:val="24"/>
          <w:szCs w:val="24"/>
        </w:rPr>
        <w:t xml:space="preserve"> con</w:t>
      </w:r>
      <w:r w:rsidR="00B10EED">
        <w:rPr>
          <w:rFonts w:ascii="Calibri" w:hAnsi="Calibri" w:cs="Calibri"/>
          <w:color w:val="000000"/>
          <w:sz w:val="24"/>
          <w:szCs w:val="24"/>
        </w:rPr>
        <w:t xml:space="preserve"> </w:t>
      </w:r>
      <w:r w:rsidRPr="0058741F">
        <w:rPr>
          <w:rFonts w:ascii="Calibri" w:hAnsi="Calibri" w:cs="Calibri"/>
          <w:color w:val="000000"/>
          <w:sz w:val="24"/>
          <w:szCs w:val="24"/>
        </w:rPr>
        <w:t xml:space="preserve">Gema Polanco, </w:t>
      </w:r>
      <w:r w:rsidRPr="0058741F">
        <w:rPr>
          <w:rFonts w:ascii="Calibri" w:hAnsi="Calibri" w:cs="Calibri"/>
          <w:color w:val="000000"/>
          <w:sz w:val="24"/>
          <w:szCs w:val="24"/>
          <w:u w:val="single"/>
        </w:rPr>
        <w:t>Tuesday to Friday</w:t>
      </w:r>
      <w:r w:rsidRPr="0058741F">
        <w:rPr>
          <w:rFonts w:ascii="Calibri" w:hAnsi="Calibri" w:cs="Calibri"/>
          <w:color w:val="000000"/>
          <w:sz w:val="24"/>
          <w:szCs w:val="24"/>
        </w:rPr>
        <w:t xml:space="preserve"> con Nico Munuera, </w:t>
      </w:r>
      <w:r w:rsidRPr="0058741F">
        <w:rPr>
          <w:rFonts w:ascii="Calibri" w:hAnsi="Calibri" w:cs="Calibri"/>
          <w:color w:val="000000"/>
          <w:sz w:val="24"/>
          <w:szCs w:val="24"/>
          <w:u w:val="single"/>
        </w:rPr>
        <w:t>Rosa Santos</w:t>
      </w:r>
      <w:r w:rsidRPr="0058741F">
        <w:rPr>
          <w:rFonts w:ascii="Calibri" w:hAnsi="Calibri" w:cs="Calibri"/>
          <w:color w:val="000000"/>
          <w:sz w:val="24"/>
          <w:szCs w:val="24"/>
        </w:rPr>
        <w:t xml:space="preserve"> con Marina González Guerreiro,</w:t>
      </w:r>
      <w:r w:rsidR="00D35493" w:rsidRPr="0058741F">
        <w:rPr>
          <w:rFonts w:ascii="Calibri" w:hAnsi="Calibri" w:cs="Calibri"/>
          <w:color w:val="000000"/>
          <w:sz w:val="24"/>
          <w:szCs w:val="24"/>
        </w:rPr>
        <w:t xml:space="preserve"> Emilia Guimerans, Sandra Mar, Chelo Matesanz, Nerea Puente</w:t>
      </w:r>
      <w:r w:rsidR="009F5EA7">
        <w:rPr>
          <w:rFonts w:ascii="Calibri" w:hAnsi="Calibri" w:cs="Calibri"/>
          <w:color w:val="000000"/>
          <w:sz w:val="24"/>
          <w:szCs w:val="24"/>
        </w:rPr>
        <w:t xml:space="preserve">, </w:t>
      </w:r>
      <w:r w:rsidR="009F5EA7" w:rsidRPr="009F5EA7">
        <w:rPr>
          <w:rFonts w:ascii="Calibri" w:hAnsi="Calibri" w:cs="Calibri"/>
          <w:color w:val="000000"/>
          <w:sz w:val="24"/>
          <w:szCs w:val="24"/>
        </w:rPr>
        <w:t>Nagore Chivite</w:t>
      </w:r>
      <w:r w:rsidR="00D84A11">
        <w:rPr>
          <w:rFonts w:ascii="Calibri" w:hAnsi="Calibri" w:cs="Calibri"/>
          <w:color w:val="000000"/>
          <w:sz w:val="24"/>
          <w:szCs w:val="24"/>
        </w:rPr>
        <w:t xml:space="preserve">, </w:t>
      </w:r>
      <w:r w:rsidR="00D84A11" w:rsidRPr="00D84A11">
        <w:rPr>
          <w:rFonts w:ascii="Calibri" w:hAnsi="Calibri" w:cs="Calibri"/>
          <w:color w:val="000000"/>
          <w:sz w:val="24"/>
          <w:szCs w:val="24"/>
        </w:rPr>
        <w:t>Uxue López</w:t>
      </w:r>
      <w:r w:rsidR="009F5EA7" w:rsidRPr="009F5EA7">
        <w:rPr>
          <w:rFonts w:ascii="Calibri" w:hAnsi="Calibri" w:cs="Calibri"/>
          <w:color w:val="000000"/>
          <w:sz w:val="24"/>
          <w:szCs w:val="24"/>
        </w:rPr>
        <w:t xml:space="preserve"> </w:t>
      </w:r>
      <w:r w:rsidR="00D35493" w:rsidRPr="0058741F">
        <w:rPr>
          <w:rFonts w:ascii="Calibri" w:hAnsi="Calibri" w:cs="Calibri"/>
          <w:color w:val="000000"/>
          <w:sz w:val="24"/>
          <w:szCs w:val="24"/>
        </w:rPr>
        <w:t>y Patricia Varea,</w:t>
      </w:r>
      <w:r w:rsidRPr="0058741F">
        <w:rPr>
          <w:rFonts w:ascii="Calibri" w:hAnsi="Calibri" w:cs="Calibri"/>
          <w:color w:val="000000"/>
          <w:sz w:val="24"/>
          <w:szCs w:val="24"/>
        </w:rPr>
        <w:t xml:space="preserve"> </w:t>
      </w:r>
      <w:r w:rsidRPr="0058741F">
        <w:rPr>
          <w:rFonts w:ascii="Calibri" w:hAnsi="Calibri" w:cs="Calibri"/>
          <w:color w:val="000000"/>
          <w:sz w:val="24"/>
          <w:szCs w:val="24"/>
          <w:u w:val="single"/>
        </w:rPr>
        <w:t>Vangar</w:t>
      </w:r>
      <w:r w:rsidRPr="0058741F">
        <w:rPr>
          <w:rFonts w:ascii="Calibri" w:hAnsi="Calibri" w:cs="Calibri"/>
          <w:color w:val="000000"/>
          <w:sz w:val="24"/>
          <w:szCs w:val="24"/>
        </w:rPr>
        <w:t xml:space="preserve"> con Lara Ordóñez, </w:t>
      </w:r>
      <w:r w:rsidRPr="0058741F">
        <w:rPr>
          <w:rFonts w:ascii="Calibri" w:hAnsi="Calibri" w:cs="Calibri"/>
          <w:color w:val="000000"/>
          <w:sz w:val="24"/>
          <w:szCs w:val="24"/>
          <w:u w:val="single"/>
        </w:rPr>
        <w:t>Isabel Bilbao</w:t>
      </w:r>
      <w:r w:rsidRPr="0058741F">
        <w:rPr>
          <w:rFonts w:ascii="Calibri" w:hAnsi="Calibri" w:cs="Calibri"/>
          <w:color w:val="000000"/>
          <w:sz w:val="24"/>
          <w:szCs w:val="24"/>
        </w:rPr>
        <w:t xml:space="preserve"> con Helga Grollo, </w:t>
      </w:r>
      <w:r w:rsidRPr="0058741F">
        <w:rPr>
          <w:rFonts w:ascii="Calibri" w:hAnsi="Calibri" w:cs="Calibri"/>
          <w:color w:val="000000"/>
          <w:sz w:val="24"/>
          <w:szCs w:val="24"/>
          <w:u w:val="single"/>
        </w:rPr>
        <w:t>Casa Bancal</w:t>
      </w:r>
      <w:r w:rsidRPr="0058741F">
        <w:rPr>
          <w:rFonts w:ascii="Calibri" w:hAnsi="Calibri" w:cs="Calibri"/>
          <w:color w:val="000000"/>
          <w:sz w:val="24"/>
          <w:szCs w:val="24"/>
        </w:rPr>
        <w:t xml:space="preserve"> con Guerrero- Infante, Eduardo Infante</w:t>
      </w:r>
      <w:r w:rsidR="0044380F">
        <w:rPr>
          <w:rFonts w:ascii="Calibri" w:hAnsi="Calibri" w:cs="Calibri"/>
          <w:color w:val="000000"/>
          <w:sz w:val="24"/>
          <w:szCs w:val="24"/>
        </w:rPr>
        <w:t xml:space="preserve"> y</w:t>
      </w:r>
      <w:r w:rsidRPr="0058741F">
        <w:rPr>
          <w:rFonts w:ascii="Calibri" w:hAnsi="Calibri" w:cs="Calibri"/>
          <w:color w:val="000000"/>
          <w:sz w:val="24"/>
          <w:szCs w:val="24"/>
        </w:rPr>
        <w:t xml:space="preserve"> Susana Guerrero, </w:t>
      </w:r>
      <w:r w:rsidRPr="0058741F">
        <w:rPr>
          <w:rFonts w:ascii="Calibri" w:hAnsi="Calibri" w:cs="Calibri"/>
          <w:color w:val="000000"/>
          <w:sz w:val="24"/>
          <w:szCs w:val="24"/>
          <w:u w:val="single"/>
        </w:rPr>
        <w:t>Espai Nivi Collblanc</w:t>
      </w:r>
      <w:r w:rsidRPr="0058741F">
        <w:rPr>
          <w:rFonts w:ascii="Calibri" w:hAnsi="Calibri" w:cs="Calibri"/>
          <w:color w:val="000000"/>
          <w:sz w:val="24"/>
          <w:szCs w:val="24"/>
        </w:rPr>
        <w:t xml:space="preserve"> con Jorge Usán, </w:t>
      </w:r>
      <w:r w:rsidRPr="0058741F">
        <w:rPr>
          <w:rFonts w:ascii="Calibri" w:hAnsi="Calibri" w:cs="Calibri"/>
          <w:color w:val="000000"/>
          <w:sz w:val="24"/>
          <w:szCs w:val="24"/>
          <w:u w:val="single"/>
        </w:rPr>
        <w:t>Benlliure</w:t>
      </w:r>
      <w:r w:rsidRPr="0058741F">
        <w:rPr>
          <w:rFonts w:ascii="Calibri" w:hAnsi="Calibri" w:cs="Calibri"/>
          <w:color w:val="000000"/>
          <w:sz w:val="24"/>
          <w:szCs w:val="24"/>
        </w:rPr>
        <w:t xml:space="preserve"> con Andreu Alfaro, Miquel Barceló, Fernando Botero, Eduardo Chillida, Equipo Crónica, Juan Genovés, Manuel Hernández Mompó, Jaume Plensa, Manuel Millares, Manolo Valdés, Antonio Saura, </w:t>
      </w:r>
      <w:r w:rsidR="00D35493" w:rsidRPr="0058741F">
        <w:rPr>
          <w:rFonts w:ascii="Calibri" w:hAnsi="Calibri" w:cs="Calibri"/>
          <w:color w:val="000000"/>
          <w:sz w:val="24"/>
          <w:szCs w:val="24"/>
        </w:rPr>
        <w:t xml:space="preserve">Rafa Macarrón y </w:t>
      </w:r>
      <w:r w:rsidRPr="0058741F">
        <w:rPr>
          <w:rFonts w:ascii="Calibri" w:hAnsi="Calibri" w:cs="Calibri"/>
          <w:color w:val="000000"/>
          <w:sz w:val="24"/>
          <w:szCs w:val="24"/>
        </w:rPr>
        <w:t xml:space="preserve">Fernando Zóbel.  </w:t>
      </w:r>
    </w:p>
    <w:p w14:paraId="4BA2F5A3" w14:textId="77777777" w:rsidR="002636AE" w:rsidRPr="0058741F" w:rsidRDefault="002636AE" w:rsidP="002636AE">
      <w:pPr>
        <w:pStyle w:val="NormalWeb"/>
        <w:spacing w:before="0" w:beforeAutospacing="0" w:after="160" w:afterAutospacing="0"/>
        <w:ind w:left="-284" w:right="-427"/>
        <w:jc w:val="both"/>
      </w:pPr>
      <w:r w:rsidRPr="0058741F">
        <w:rPr>
          <w:rFonts w:ascii="Calibri" w:hAnsi="Calibri" w:cs="Calibri"/>
          <w:color w:val="000000"/>
          <w:u w:val="single"/>
        </w:rPr>
        <w:lastRenderedPageBreak/>
        <w:t>La Mercería</w:t>
      </w:r>
      <w:r w:rsidRPr="0058741F">
        <w:rPr>
          <w:rFonts w:ascii="Calibri" w:hAnsi="Calibri" w:cs="Calibri"/>
          <w:color w:val="000000"/>
        </w:rPr>
        <w:t xml:space="preserve"> con Roice 183, </w:t>
      </w:r>
      <w:r w:rsidRPr="0058741F">
        <w:rPr>
          <w:rFonts w:ascii="Calibri" w:hAnsi="Calibri" w:cs="Calibri"/>
          <w:color w:val="000000"/>
          <w:u w:val="single"/>
        </w:rPr>
        <w:t>Set Espai d’Art</w:t>
      </w:r>
      <w:r w:rsidRPr="0058741F">
        <w:rPr>
          <w:rFonts w:ascii="Calibri" w:hAnsi="Calibri" w:cs="Calibri"/>
          <w:color w:val="000000"/>
        </w:rPr>
        <w:t xml:space="preserve"> con Ana Esteve Llorens, </w:t>
      </w:r>
      <w:r w:rsidRPr="0058741F">
        <w:rPr>
          <w:rFonts w:ascii="Calibri" w:hAnsi="Calibri" w:cs="Calibri"/>
          <w:color w:val="000000"/>
          <w:u w:val="single"/>
        </w:rPr>
        <w:t>Galería Cuatro</w:t>
      </w:r>
      <w:r w:rsidRPr="0058741F">
        <w:rPr>
          <w:rFonts w:ascii="Calibri" w:hAnsi="Calibri" w:cs="Calibri"/>
          <w:color w:val="000000"/>
        </w:rPr>
        <w:t xml:space="preserve"> con Luis Lonjedo, </w:t>
      </w:r>
      <w:r w:rsidRPr="0058741F">
        <w:rPr>
          <w:rFonts w:ascii="Calibri" w:hAnsi="Calibri" w:cs="Calibri"/>
          <w:color w:val="000000"/>
          <w:u w:val="single"/>
        </w:rPr>
        <w:t>Galería Ana Serratosa</w:t>
      </w:r>
      <w:r w:rsidRPr="0058741F">
        <w:rPr>
          <w:rFonts w:ascii="Calibri" w:hAnsi="Calibri" w:cs="Calibri"/>
          <w:color w:val="000000"/>
        </w:rPr>
        <w:t xml:space="preserve"> con Javier Riera, </w:t>
      </w:r>
      <w:r w:rsidRPr="0058741F">
        <w:rPr>
          <w:rFonts w:ascii="Calibri" w:hAnsi="Calibri" w:cs="Calibri"/>
          <w:color w:val="000000"/>
          <w:u w:val="single"/>
        </w:rPr>
        <w:t>Gabinete de Dibujos</w:t>
      </w:r>
      <w:r w:rsidRPr="0058741F">
        <w:rPr>
          <w:rFonts w:ascii="Calibri" w:hAnsi="Calibri" w:cs="Calibri"/>
          <w:color w:val="000000"/>
        </w:rPr>
        <w:t xml:space="preserve"> con Ignacio Uriarte, y </w:t>
      </w:r>
      <w:r w:rsidRPr="0058741F">
        <w:rPr>
          <w:rFonts w:ascii="Calibri" w:hAnsi="Calibri" w:cs="Calibri"/>
          <w:color w:val="000000"/>
          <w:u w:val="single"/>
        </w:rPr>
        <w:t>Shiras Galería</w:t>
      </w:r>
      <w:r w:rsidRPr="0058741F">
        <w:rPr>
          <w:rFonts w:ascii="Calibri" w:hAnsi="Calibri" w:cs="Calibri"/>
          <w:color w:val="000000"/>
        </w:rPr>
        <w:t xml:space="preserve"> con Carolina Ferrer en la Sala Principal y Marina Puche en el Espacio Refugio.</w:t>
      </w:r>
    </w:p>
    <w:p w14:paraId="0CBD5E74" w14:textId="6CDBCA9B" w:rsidR="009103C6" w:rsidRDefault="009103C6" w:rsidP="005E651F">
      <w:pPr>
        <w:ind w:left="-284" w:right="-427"/>
        <w:jc w:val="both"/>
        <w:rPr>
          <w:sz w:val="24"/>
          <w:szCs w:val="24"/>
        </w:rPr>
      </w:pPr>
      <w:r w:rsidRPr="0058741F">
        <w:rPr>
          <w:sz w:val="24"/>
          <w:szCs w:val="24"/>
        </w:rPr>
        <w:t>Esta amplia oferta de arte contemporáneo se podrá disfrutar a partir del viernes 2</w:t>
      </w:r>
      <w:r w:rsidR="002636AE" w:rsidRPr="0058741F">
        <w:rPr>
          <w:sz w:val="24"/>
          <w:szCs w:val="24"/>
        </w:rPr>
        <w:t>7</w:t>
      </w:r>
      <w:r w:rsidRPr="0058741F">
        <w:rPr>
          <w:sz w:val="24"/>
          <w:szCs w:val="24"/>
        </w:rPr>
        <w:t xml:space="preserve"> de septiembre en las distintas galerías de la capital, mientras que en el C</w:t>
      </w:r>
      <w:r w:rsidR="002E31F8">
        <w:rPr>
          <w:sz w:val="24"/>
          <w:szCs w:val="24"/>
        </w:rPr>
        <w:t>entre del Carme</w:t>
      </w:r>
      <w:r w:rsidRPr="0058741F">
        <w:rPr>
          <w:sz w:val="24"/>
          <w:szCs w:val="24"/>
        </w:rPr>
        <w:t xml:space="preserve"> las tres galerías que no tienen sede en la ciudad dispondrán de </w:t>
      </w:r>
      <w:r w:rsidR="00906903" w:rsidRPr="0058741F">
        <w:rPr>
          <w:sz w:val="24"/>
          <w:szCs w:val="24"/>
        </w:rPr>
        <w:t>espacios</w:t>
      </w:r>
      <w:r w:rsidRPr="0058741F">
        <w:rPr>
          <w:sz w:val="24"/>
          <w:szCs w:val="24"/>
        </w:rPr>
        <w:t xml:space="preserve"> para sus exposiciones</w:t>
      </w:r>
      <w:r w:rsidR="00B5099B" w:rsidRPr="0058741F">
        <w:rPr>
          <w:sz w:val="24"/>
          <w:szCs w:val="24"/>
        </w:rPr>
        <w:t>;</w:t>
      </w:r>
      <w:r w:rsidRPr="0058741F">
        <w:rPr>
          <w:sz w:val="24"/>
          <w:szCs w:val="24"/>
        </w:rPr>
        <w:t xml:space="preserve"> estas </w:t>
      </w:r>
      <w:r w:rsidR="00906903" w:rsidRPr="0058741F">
        <w:rPr>
          <w:sz w:val="24"/>
          <w:szCs w:val="24"/>
        </w:rPr>
        <w:t>salas</w:t>
      </w:r>
      <w:r w:rsidRPr="0058741F">
        <w:rPr>
          <w:sz w:val="24"/>
          <w:szCs w:val="24"/>
        </w:rPr>
        <w:t xml:space="preserve"> son la castellonen</w:t>
      </w:r>
      <w:r w:rsidRPr="009F5EA7">
        <w:rPr>
          <w:sz w:val="24"/>
          <w:szCs w:val="24"/>
        </w:rPr>
        <w:t>se Espai Nivi Collblanc, y las alicantinas: Isabel Bilbao ubicada en Jávea y Casa Bancal en Altea.</w:t>
      </w:r>
      <w:r w:rsidR="00B21398">
        <w:rPr>
          <w:sz w:val="24"/>
          <w:szCs w:val="24"/>
        </w:rPr>
        <w:t xml:space="preserve"> </w:t>
      </w:r>
    </w:p>
    <w:p w14:paraId="75B720DC" w14:textId="1F9752C0" w:rsidR="002636AE" w:rsidRDefault="002636AE" w:rsidP="005E651F">
      <w:pPr>
        <w:ind w:left="-284" w:right="-427"/>
        <w:jc w:val="both"/>
        <w:rPr>
          <w:sz w:val="24"/>
          <w:szCs w:val="24"/>
        </w:rPr>
      </w:pPr>
      <w:r w:rsidRPr="0058741F">
        <w:rPr>
          <w:b/>
          <w:bCs/>
          <w:sz w:val="24"/>
          <w:szCs w:val="24"/>
        </w:rPr>
        <w:t>Novedades</w:t>
      </w:r>
      <w:r w:rsidRPr="0058741F">
        <w:rPr>
          <w:sz w:val="24"/>
          <w:szCs w:val="24"/>
        </w:rPr>
        <w:t>.</w:t>
      </w:r>
    </w:p>
    <w:p w14:paraId="1C712E9A" w14:textId="13349749" w:rsidR="002636AE" w:rsidRDefault="00C56258" w:rsidP="005E651F">
      <w:pPr>
        <w:ind w:left="-284" w:right="-427"/>
        <w:jc w:val="both"/>
        <w:rPr>
          <w:sz w:val="24"/>
          <w:szCs w:val="24"/>
        </w:rPr>
      </w:pPr>
      <w:r w:rsidRPr="0058741F">
        <w:rPr>
          <w:sz w:val="24"/>
          <w:szCs w:val="24"/>
        </w:rPr>
        <w:t>Además,</w:t>
      </w:r>
      <w:r w:rsidR="002636AE" w:rsidRPr="0058741F">
        <w:rPr>
          <w:sz w:val="24"/>
          <w:szCs w:val="24"/>
        </w:rPr>
        <w:t xml:space="preserve"> </w:t>
      </w:r>
      <w:r w:rsidR="00B10EED">
        <w:rPr>
          <w:sz w:val="24"/>
          <w:szCs w:val="24"/>
        </w:rPr>
        <w:t>en</w:t>
      </w:r>
      <w:r w:rsidR="002636AE" w:rsidRPr="0058741F">
        <w:rPr>
          <w:sz w:val="24"/>
          <w:szCs w:val="24"/>
        </w:rPr>
        <w:t xml:space="preserve"> esta edición</w:t>
      </w:r>
      <w:r w:rsidRPr="0058741F">
        <w:rPr>
          <w:sz w:val="24"/>
          <w:szCs w:val="24"/>
        </w:rPr>
        <w:t>,</w:t>
      </w:r>
      <w:r w:rsidR="00627E17">
        <w:rPr>
          <w:sz w:val="24"/>
          <w:szCs w:val="24"/>
        </w:rPr>
        <w:t xml:space="preserve"> </w:t>
      </w:r>
      <w:r w:rsidR="00627E17" w:rsidRPr="00627E17">
        <w:rPr>
          <w:sz w:val="24"/>
          <w:szCs w:val="24"/>
        </w:rPr>
        <w:t xml:space="preserve">el Centre del Carme, como institución emblemática que acoge parte de estas exposiciones, también celebrará una exposición colectiva, </w:t>
      </w:r>
      <w:r w:rsidR="0058741F" w:rsidRPr="0058741F">
        <w:rPr>
          <w:sz w:val="24"/>
          <w:szCs w:val="24"/>
        </w:rPr>
        <w:t>con apertura el</w:t>
      </w:r>
      <w:r w:rsidR="00627E17">
        <w:rPr>
          <w:sz w:val="24"/>
          <w:szCs w:val="24"/>
        </w:rPr>
        <w:t xml:space="preserve"> </w:t>
      </w:r>
      <w:r w:rsidR="009F5EA7">
        <w:rPr>
          <w:sz w:val="24"/>
          <w:szCs w:val="24"/>
        </w:rPr>
        <w:t>26 de septiembre</w:t>
      </w:r>
      <w:r w:rsidR="0058741F" w:rsidRPr="0058741F">
        <w:rPr>
          <w:sz w:val="24"/>
          <w:szCs w:val="24"/>
        </w:rPr>
        <w:t xml:space="preserve">, </w:t>
      </w:r>
      <w:r w:rsidR="002636AE" w:rsidRPr="0058741F">
        <w:rPr>
          <w:sz w:val="24"/>
          <w:szCs w:val="24"/>
        </w:rPr>
        <w:t>titulada “Miradas Abiertas” que se ubicará en la sala Ferreres</w:t>
      </w:r>
      <w:r w:rsidR="00E21AC9">
        <w:rPr>
          <w:sz w:val="24"/>
          <w:szCs w:val="24"/>
        </w:rPr>
        <w:t>-</w:t>
      </w:r>
      <w:r w:rsidRPr="0058741F">
        <w:rPr>
          <w:sz w:val="24"/>
          <w:szCs w:val="24"/>
        </w:rPr>
        <w:t>Goerlich</w:t>
      </w:r>
      <w:r w:rsidR="00627E17">
        <w:rPr>
          <w:sz w:val="24"/>
          <w:szCs w:val="24"/>
        </w:rPr>
        <w:t>,</w:t>
      </w:r>
      <w:r w:rsidR="002636AE" w:rsidRPr="0058741F">
        <w:rPr>
          <w:sz w:val="24"/>
          <w:szCs w:val="24"/>
        </w:rPr>
        <w:t xml:space="preserve"> en la que participan todas las galerías de LAVAC y que permanecerá abierta hasta el 6 de octubre.</w:t>
      </w:r>
      <w:r w:rsidR="00B21398">
        <w:rPr>
          <w:sz w:val="24"/>
          <w:szCs w:val="24"/>
        </w:rPr>
        <w:t xml:space="preserve"> </w:t>
      </w:r>
    </w:p>
    <w:p w14:paraId="641654D0" w14:textId="7388D4B9" w:rsidR="00627E17" w:rsidRDefault="00627E17" w:rsidP="005E651F">
      <w:pPr>
        <w:ind w:left="-284" w:right="-427"/>
        <w:jc w:val="both"/>
        <w:rPr>
          <w:sz w:val="24"/>
          <w:szCs w:val="24"/>
        </w:rPr>
      </w:pPr>
      <w:r>
        <w:rPr>
          <w:sz w:val="24"/>
          <w:szCs w:val="24"/>
        </w:rPr>
        <w:t>El mismo día en que se clausurarán</w:t>
      </w:r>
      <w:r w:rsidR="001224D2">
        <w:rPr>
          <w:sz w:val="24"/>
          <w:szCs w:val="24"/>
        </w:rPr>
        <w:t xml:space="preserve"> las exposiciones</w:t>
      </w:r>
      <w:r w:rsidR="001224D2" w:rsidRPr="001224D2">
        <w:rPr>
          <w:b/>
          <w:bCs/>
          <w:sz w:val="24"/>
          <w:szCs w:val="24"/>
        </w:rPr>
        <w:t xml:space="preserve"> </w:t>
      </w:r>
      <w:r w:rsidR="001224D2" w:rsidRPr="00627E17">
        <w:rPr>
          <w:sz w:val="24"/>
          <w:szCs w:val="24"/>
        </w:rPr>
        <w:t xml:space="preserve">de </w:t>
      </w:r>
      <w:r>
        <w:rPr>
          <w:sz w:val="24"/>
          <w:szCs w:val="24"/>
        </w:rPr>
        <w:t>las</w:t>
      </w:r>
      <w:r w:rsidR="001224D2" w:rsidRPr="00627E17">
        <w:rPr>
          <w:sz w:val="24"/>
          <w:szCs w:val="24"/>
        </w:rPr>
        <w:t xml:space="preserve"> galerías Espai Nivi, Casa Bancal e Isabel Bilbao</w:t>
      </w:r>
      <w:r>
        <w:rPr>
          <w:sz w:val="24"/>
          <w:szCs w:val="24"/>
        </w:rPr>
        <w:t>,</w:t>
      </w:r>
      <w:r w:rsidR="001224D2" w:rsidRPr="00627E17">
        <w:rPr>
          <w:sz w:val="24"/>
          <w:szCs w:val="24"/>
        </w:rPr>
        <w:t xml:space="preserve"> en el Centre del Carme, </w:t>
      </w:r>
      <w:r>
        <w:rPr>
          <w:sz w:val="24"/>
          <w:szCs w:val="24"/>
        </w:rPr>
        <w:t>que este año cuentan con una duración especial</w:t>
      </w:r>
      <w:r w:rsidR="00E26457">
        <w:rPr>
          <w:sz w:val="24"/>
          <w:szCs w:val="24"/>
        </w:rPr>
        <w:t xml:space="preserve"> dentro de Abierto Valencia</w:t>
      </w:r>
      <w:r>
        <w:rPr>
          <w:sz w:val="24"/>
          <w:szCs w:val="24"/>
        </w:rPr>
        <w:t>.</w:t>
      </w:r>
    </w:p>
    <w:p w14:paraId="5921A3F1" w14:textId="09C49E61" w:rsidR="002636AE" w:rsidRPr="0058741F" w:rsidRDefault="002636AE" w:rsidP="005E651F">
      <w:pPr>
        <w:ind w:left="-284" w:right="-427"/>
        <w:jc w:val="both"/>
        <w:rPr>
          <w:sz w:val="24"/>
          <w:szCs w:val="24"/>
        </w:rPr>
      </w:pPr>
      <w:r w:rsidRPr="0058741F">
        <w:rPr>
          <w:sz w:val="24"/>
          <w:szCs w:val="24"/>
        </w:rPr>
        <w:t xml:space="preserve">En cuanto a las adquisiciones, </w:t>
      </w:r>
      <w:r w:rsidR="00A12D66" w:rsidRPr="0058741F">
        <w:rPr>
          <w:sz w:val="24"/>
          <w:szCs w:val="24"/>
        </w:rPr>
        <w:t>la colección</w:t>
      </w:r>
      <w:r w:rsidR="00644661" w:rsidRPr="0058741F">
        <w:rPr>
          <w:sz w:val="24"/>
          <w:szCs w:val="24"/>
        </w:rPr>
        <w:t xml:space="preserve"> </w:t>
      </w:r>
      <w:r w:rsidR="003B674B">
        <w:rPr>
          <w:sz w:val="24"/>
          <w:szCs w:val="24"/>
        </w:rPr>
        <w:t xml:space="preserve">Víctor </w:t>
      </w:r>
      <w:r w:rsidR="00644661" w:rsidRPr="0058741F">
        <w:rPr>
          <w:sz w:val="24"/>
          <w:szCs w:val="24"/>
        </w:rPr>
        <w:t>Gamero participa por</w:t>
      </w:r>
      <w:r w:rsidR="0058741F" w:rsidRPr="0058741F">
        <w:rPr>
          <w:sz w:val="24"/>
          <w:szCs w:val="24"/>
        </w:rPr>
        <w:t xml:space="preserve"> vez</w:t>
      </w:r>
      <w:r w:rsidR="00644661" w:rsidRPr="0058741F">
        <w:rPr>
          <w:sz w:val="24"/>
          <w:szCs w:val="24"/>
        </w:rPr>
        <w:t xml:space="preserve"> primera en 2024, mientras que se mantienen el resto: </w:t>
      </w:r>
      <w:r w:rsidR="00A12D66" w:rsidRPr="0058741F">
        <w:rPr>
          <w:sz w:val="24"/>
          <w:szCs w:val="24"/>
        </w:rPr>
        <w:t xml:space="preserve">las habituales </w:t>
      </w:r>
      <w:r w:rsidR="00E26457">
        <w:rPr>
          <w:sz w:val="24"/>
          <w:szCs w:val="24"/>
        </w:rPr>
        <w:t>como</w:t>
      </w:r>
      <w:r w:rsidR="00A12D66" w:rsidRPr="0058741F">
        <w:rPr>
          <w:sz w:val="24"/>
          <w:szCs w:val="24"/>
        </w:rPr>
        <w:t xml:space="preserve"> la Fundación Hortensia Herrero, la empresa Gandía Blasco, Makma</w:t>
      </w:r>
      <w:r w:rsidR="0058741F" w:rsidRPr="0058741F">
        <w:rPr>
          <w:sz w:val="24"/>
          <w:szCs w:val="24"/>
        </w:rPr>
        <w:t>,</w:t>
      </w:r>
      <w:r w:rsidR="00A12D66" w:rsidRPr="0058741F">
        <w:rPr>
          <w:sz w:val="24"/>
          <w:szCs w:val="24"/>
        </w:rPr>
        <w:t xml:space="preserve"> la Fundación Juan José Castellano Comenge, la Feria Marte, de Castelló, la Kells</w:t>
      </w:r>
      <w:r w:rsidR="00A002E4">
        <w:rPr>
          <w:sz w:val="24"/>
          <w:szCs w:val="24"/>
        </w:rPr>
        <w:t xml:space="preserve"> Collection</w:t>
      </w:r>
      <w:r w:rsidR="00644661" w:rsidRPr="0058741F">
        <w:rPr>
          <w:sz w:val="24"/>
          <w:szCs w:val="24"/>
        </w:rPr>
        <w:t>,</w:t>
      </w:r>
      <w:r w:rsidR="00A12D66" w:rsidRPr="0058741F">
        <w:rPr>
          <w:sz w:val="24"/>
          <w:szCs w:val="24"/>
        </w:rPr>
        <w:t xml:space="preserve"> la colección La Escalera</w:t>
      </w:r>
      <w:r w:rsidR="00A002E4">
        <w:rPr>
          <w:sz w:val="24"/>
          <w:szCs w:val="24"/>
        </w:rPr>
        <w:t xml:space="preserve"> y</w:t>
      </w:r>
      <w:r w:rsidR="00644661" w:rsidRPr="0058741F">
        <w:rPr>
          <w:sz w:val="24"/>
          <w:szCs w:val="24"/>
        </w:rPr>
        <w:t xml:space="preserve"> </w:t>
      </w:r>
      <w:r w:rsidR="00644661" w:rsidRPr="009F5EA7">
        <w:rPr>
          <w:sz w:val="24"/>
          <w:szCs w:val="24"/>
        </w:rPr>
        <w:t xml:space="preserve">la colección </w:t>
      </w:r>
      <w:r w:rsidR="00A002E4" w:rsidRPr="009F5EA7">
        <w:rPr>
          <w:sz w:val="24"/>
          <w:szCs w:val="24"/>
        </w:rPr>
        <w:t>18|52-</w:t>
      </w:r>
      <w:r w:rsidR="00A12D66" w:rsidRPr="009F5EA7">
        <w:rPr>
          <w:sz w:val="24"/>
          <w:szCs w:val="24"/>
        </w:rPr>
        <w:t xml:space="preserve">Biohub </w:t>
      </w:r>
      <w:r w:rsidR="00A002E4" w:rsidRPr="009F5EA7">
        <w:rPr>
          <w:sz w:val="24"/>
          <w:szCs w:val="24"/>
        </w:rPr>
        <w:t>Contemporary Art Collection</w:t>
      </w:r>
      <w:r w:rsidR="009F5EA7">
        <w:rPr>
          <w:sz w:val="24"/>
          <w:szCs w:val="24"/>
        </w:rPr>
        <w:t>.</w:t>
      </w:r>
    </w:p>
    <w:p w14:paraId="24F35C0A" w14:textId="7453E71E" w:rsidR="00A12D66" w:rsidRPr="0058741F" w:rsidRDefault="00A12D66" w:rsidP="005E651F">
      <w:pPr>
        <w:ind w:left="-284" w:right="-427"/>
        <w:jc w:val="both"/>
        <w:rPr>
          <w:sz w:val="24"/>
          <w:szCs w:val="24"/>
        </w:rPr>
      </w:pPr>
      <w:r w:rsidRPr="0058741F">
        <w:rPr>
          <w:sz w:val="24"/>
          <w:szCs w:val="24"/>
        </w:rPr>
        <w:t>Vuelven las Rutas por las galerías, esta vez de la mano de Turiart</w:t>
      </w:r>
      <w:r w:rsidR="0058741F" w:rsidRPr="0058741F">
        <w:rPr>
          <w:sz w:val="24"/>
          <w:szCs w:val="24"/>
        </w:rPr>
        <w:t xml:space="preserve"> y de ARCO.</w:t>
      </w:r>
    </w:p>
    <w:p w14:paraId="7DF0936F" w14:textId="38EE85A9" w:rsidR="00A12D66" w:rsidRDefault="00A12D66" w:rsidP="00A12D66">
      <w:pPr>
        <w:ind w:left="-284" w:right="-568"/>
        <w:rPr>
          <w:sz w:val="24"/>
          <w:szCs w:val="24"/>
        </w:rPr>
      </w:pPr>
      <w:r w:rsidRPr="0058741F">
        <w:rPr>
          <w:sz w:val="24"/>
          <w:szCs w:val="24"/>
        </w:rPr>
        <w:t xml:space="preserve">Esta celebración, Abierto Valencia contará con los siguientes patrocinadores y colaboradores: Generalitat Valenciana, Ayuntamiento de Valencia, </w:t>
      </w:r>
      <w:r w:rsidR="002E31F8">
        <w:rPr>
          <w:sz w:val="24"/>
          <w:szCs w:val="24"/>
        </w:rPr>
        <w:t xml:space="preserve"> Consorci de Museus Comunitar Valenciana CMCV</w:t>
      </w:r>
      <w:r w:rsidR="00261159">
        <w:rPr>
          <w:sz w:val="24"/>
          <w:szCs w:val="24"/>
        </w:rPr>
        <w:t xml:space="preserve"> </w:t>
      </w:r>
      <w:r w:rsidRPr="0058741F">
        <w:rPr>
          <w:sz w:val="24"/>
          <w:szCs w:val="24"/>
        </w:rPr>
        <w:t xml:space="preserve">Centre del Carme Cultura Contemporània, IVAM Institut Valencià d’Art Modern, Cervezas Alhambra, la Fundación Hortensia Herrero, La Fundación Juan José Castellano Comenge, Gandia Blasco, Makma, </w:t>
      </w:r>
      <w:r w:rsidR="003B674B" w:rsidRPr="0058741F">
        <w:rPr>
          <w:sz w:val="24"/>
          <w:szCs w:val="24"/>
        </w:rPr>
        <w:t xml:space="preserve">la colección </w:t>
      </w:r>
      <w:r w:rsidR="003B674B">
        <w:rPr>
          <w:sz w:val="24"/>
          <w:szCs w:val="24"/>
        </w:rPr>
        <w:t xml:space="preserve">Víctor </w:t>
      </w:r>
      <w:r w:rsidR="003B674B" w:rsidRPr="0058741F">
        <w:rPr>
          <w:sz w:val="24"/>
          <w:szCs w:val="24"/>
        </w:rPr>
        <w:t>Gamero</w:t>
      </w:r>
      <w:r w:rsidR="003B674B">
        <w:rPr>
          <w:sz w:val="24"/>
          <w:szCs w:val="24"/>
        </w:rPr>
        <w:t>,</w:t>
      </w:r>
      <w:r w:rsidR="003B674B" w:rsidRPr="0058741F">
        <w:rPr>
          <w:sz w:val="24"/>
          <w:szCs w:val="24"/>
        </w:rPr>
        <w:t xml:space="preserve"> </w:t>
      </w:r>
      <w:r w:rsidRPr="0058741F">
        <w:rPr>
          <w:sz w:val="24"/>
          <w:szCs w:val="24"/>
        </w:rPr>
        <w:t>Fundación Arco, Visit València, Kells Collection, Red Collectors, Arte Global, One Shot Hotels, Promedios, EMT, Metro València, La Escalera, Marte, BioHub, Fundación Cañada Blanch, Bodegas Arráez, Exibify</w:t>
      </w:r>
      <w:r w:rsidR="003B674B">
        <w:rPr>
          <w:sz w:val="24"/>
          <w:szCs w:val="24"/>
        </w:rPr>
        <w:t xml:space="preserve"> y</w:t>
      </w:r>
      <w:r w:rsidRPr="0058741F">
        <w:rPr>
          <w:sz w:val="24"/>
          <w:szCs w:val="24"/>
        </w:rPr>
        <w:t xml:space="preserve"> Restaurante Mascaraque IVAM</w:t>
      </w:r>
      <w:r w:rsidR="003B674B">
        <w:rPr>
          <w:sz w:val="24"/>
          <w:szCs w:val="24"/>
        </w:rPr>
        <w:t>.</w:t>
      </w:r>
    </w:p>
    <w:p w14:paraId="0279AF09" w14:textId="12CD96EF" w:rsidR="009F5EA7" w:rsidRPr="009F5EA7" w:rsidRDefault="009F5EA7" w:rsidP="00A12D66">
      <w:pPr>
        <w:ind w:left="-284" w:right="-568"/>
        <w:rPr>
          <w:sz w:val="24"/>
          <w:szCs w:val="24"/>
        </w:rPr>
      </w:pPr>
      <w:r w:rsidRPr="009F5EA7">
        <w:rPr>
          <w:sz w:val="24"/>
          <w:szCs w:val="24"/>
        </w:rPr>
        <w:t>Como cada año volverán las adquisiciones de la Conselleria de Cultura a la “Mejor Exposición” y del Ayuntamiento de Valencia al “Artista Destacado”, que será elegido por un jurado profesional</w:t>
      </w:r>
      <w:r>
        <w:rPr>
          <w:sz w:val="24"/>
          <w:szCs w:val="24"/>
        </w:rPr>
        <w:t>.</w:t>
      </w:r>
    </w:p>
    <w:p w14:paraId="1155178B" w14:textId="77777777" w:rsidR="00A12D66" w:rsidRDefault="00A12D66" w:rsidP="00A12D66">
      <w:pPr>
        <w:ind w:left="-284" w:right="-568"/>
        <w:rPr>
          <w:sz w:val="24"/>
          <w:szCs w:val="24"/>
        </w:rPr>
      </w:pPr>
      <w:r w:rsidRPr="0058741F">
        <w:rPr>
          <w:sz w:val="24"/>
          <w:szCs w:val="24"/>
        </w:rPr>
        <w:t xml:space="preserve">Antonio Ballesteros continúa con el diseño de imagen creado en 2020 para el evento renovando cada edición los detalles del logotipo. </w:t>
      </w:r>
    </w:p>
    <w:p w14:paraId="4454361E" w14:textId="0F9BDFA9" w:rsidR="00A002E4" w:rsidRPr="0058741F" w:rsidRDefault="00A002E4" w:rsidP="00A002E4">
      <w:pPr>
        <w:ind w:left="-284" w:right="-427"/>
        <w:rPr>
          <w:sz w:val="24"/>
          <w:szCs w:val="24"/>
        </w:rPr>
      </w:pPr>
      <w:r w:rsidRPr="009F5EA7">
        <w:rPr>
          <w:sz w:val="24"/>
          <w:szCs w:val="24"/>
        </w:rPr>
        <w:t xml:space="preserve">Abierto València quiere invitar a la ciudadanía </w:t>
      </w:r>
      <w:r w:rsidR="00B21398" w:rsidRPr="009F5EA7">
        <w:rPr>
          <w:sz w:val="24"/>
          <w:szCs w:val="24"/>
        </w:rPr>
        <w:t>a acercarse</w:t>
      </w:r>
      <w:r w:rsidR="009F5EA7" w:rsidRPr="009F5EA7">
        <w:rPr>
          <w:sz w:val="24"/>
          <w:szCs w:val="24"/>
        </w:rPr>
        <w:t xml:space="preserve"> </w:t>
      </w:r>
      <w:r w:rsidRPr="009F5EA7">
        <w:rPr>
          <w:sz w:val="24"/>
          <w:szCs w:val="24"/>
        </w:rPr>
        <w:t>un año más</w:t>
      </w:r>
      <w:r w:rsidR="009F5EA7" w:rsidRPr="009F5EA7">
        <w:rPr>
          <w:sz w:val="24"/>
          <w:szCs w:val="24"/>
        </w:rPr>
        <w:t>,</w:t>
      </w:r>
      <w:r w:rsidR="00261159">
        <w:rPr>
          <w:sz w:val="24"/>
          <w:szCs w:val="24"/>
        </w:rPr>
        <w:t xml:space="preserve"> </w:t>
      </w:r>
      <w:r w:rsidRPr="009F5EA7">
        <w:rPr>
          <w:sz w:val="24"/>
          <w:szCs w:val="24"/>
        </w:rPr>
        <w:t>animando a disfrutar de las obras de arte, de los espacios y de los proyectos, compartidos por los propios galeristas y artistas durante esos días.</w:t>
      </w:r>
    </w:p>
    <w:p w14:paraId="75CDF68A" w14:textId="1CD0268E" w:rsidR="0097095B" w:rsidRPr="0058741F" w:rsidRDefault="00000000" w:rsidP="00261159">
      <w:pPr>
        <w:ind w:left="-284" w:right="-427"/>
        <w:jc w:val="center"/>
        <w:rPr>
          <w:rStyle w:val="Hipervnculo"/>
          <w:sz w:val="24"/>
          <w:szCs w:val="24"/>
        </w:rPr>
      </w:pPr>
      <w:hyperlink r:id="rId8" w:history="1">
        <w:r w:rsidR="005833C0" w:rsidRPr="0097095B">
          <w:rPr>
            <w:rStyle w:val="Hipervnculo"/>
            <w:sz w:val="24"/>
            <w:szCs w:val="24"/>
          </w:rPr>
          <w:t>PressKit con imágenes</w:t>
        </w:r>
      </w:hyperlink>
      <w:r w:rsidR="00261159">
        <w:rPr>
          <w:rStyle w:val="Hipervnculo"/>
          <w:sz w:val="24"/>
          <w:szCs w:val="24"/>
        </w:rPr>
        <w:t xml:space="preserve">   </w:t>
      </w:r>
      <w:r w:rsidR="00627E17">
        <w:rPr>
          <w:noProof/>
        </w:rPr>
        <w:drawing>
          <wp:inline distT="0" distB="0" distL="0" distR="0" wp14:anchorId="76FD4545" wp14:editId="639C98D8">
            <wp:extent cx="1882140" cy="460576"/>
            <wp:effectExtent l="0" t="0" r="3810" b="0"/>
            <wp:docPr id="157761526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7757" cy="471739"/>
                    </a:xfrm>
                    <a:prstGeom prst="rect">
                      <a:avLst/>
                    </a:prstGeom>
                    <a:noFill/>
                    <a:ln>
                      <a:noFill/>
                    </a:ln>
                  </pic:spPr>
                </pic:pic>
              </a:graphicData>
            </a:graphic>
          </wp:inline>
        </w:drawing>
      </w:r>
    </w:p>
    <w:sectPr w:rsidR="0097095B" w:rsidRPr="0058741F">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C829E" w14:textId="77777777" w:rsidR="00507A32" w:rsidRDefault="00507A32" w:rsidP="00F14338">
      <w:pPr>
        <w:spacing w:after="0" w:line="240" w:lineRule="auto"/>
      </w:pPr>
      <w:r>
        <w:separator/>
      </w:r>
    </w:p>
  </w:endnote>
  <w:endnote w:type="continuationSeparator" w:id="0">
    <w:p w14:paraId="513B46DD" w14:textId="77777777" w:rsidR="00507A32" w:rsidRDefault="00507A32" w:rsidP="00F14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1B674" w14:textId="091E55AE" w:rsidR="00F14338" w:rsidRDefault="00F14338">
    <w:pPr>
      <w:pStyle w:val="Piedepgina"/>
    </w:pPr>
    <w:r>
      <w:t xml:space="preserve">Comunicación: Débora Barriga 635 40 58 58                           </w:t>
    </w:r>
    <w:hyperlink r:id="rId1" w:history="1">
      <w:r w:rsidRPr="00C53D2F">
        <w:rPr>
          <w:rStyle w:val="Hipervnculo"/>
        </w:rPr>
        <w:t>deborabarrigarecuenco@gmail.com</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7CD10" w14:textId="77777777" w:rsidR="00507A32" w:rsidRDefault="00507A32" w:rsidP="00F14338">
      <w:pPr>
        <w:spacing w:after="0" w:line="240" w:lineRule="auto"/>
      </w:pPr>
      <w:r>
        <w:separator/>
      </w:r>
    </w:p>
  </w:footnote>
  <w:footnote w:type="continuationSeparator" w:id="0">
    <w:p w14:paraId="33A9E0F8" w14:textId="77777777" w:rsidR="00507A32" w:rsidRDefault="00507A32" w:rsidP="00F143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1B"/>
    <w:rsid w:val="00002D33"/>
    <w:rsid w:val="00027559"/>
    <w:rsid w:val="00030938"/>
    <w:rsid w:val="00062340"/>
    <w:rsid w:val="000657CC"/>
    <w:rsid w:val="000C74FF"/>
    <w:rsid w:val="00106045"/>
    <w:rsid w:val="001224D2"/>
    <w:rsid w:val="00127637"/>
    <w:rsid w:val="00153218"/>
    <w:rsid w:val="0016231A"/>
    <w:rsid w:val="001C717B"/>
    <w:rsid w:val="001D6BD1"/>
    <w:rsid w:val="00261159"/>
    <w:rsid w:val="002636AE"/>
    <w:rsid w:val="0027137C"/>
    <w:rsid w:val="002777B5"/>
    <w:rsid w:val="002A0764"/>
    <w:rsid w:val="002E31F8"/>
    <w:rsid w:val="00301AC9"/>
    <w:rsid w:val="003159C0"/>
    <w:rsid w:val="00317E64"/>
    <w:rsid w:val="00347DFC"/>
    <w:rsid w:val="0036059A"/>
    <w:rsid w:val="003B674B"/>
    <w:rsid w:val="00430044"/>
    <w:rsid w:val="00434278"/>
    <w:rsid w:val="00442D55"/>
    <w:rsid w:val="00443496"/>
    <w:rsid w:val="0044380F"/>
    <w:rsid w:val="004F2C4F"/>
    <w:rsid w:val="004F58B5"/>
    <w:rsid w:val="00507A32"/>
    <w:rsid w:val="00542B15"/>
    <w:rsid w:val="005512EF"/>
    <w:rsid w:val="00562D01"/>
    <w:rsid w:val="005833C0"/>
    <w:rsid w:val="0058741F"/>
    <w:rsid w:val="005D4CEF"/>
    <w:rsid w:val="005D60AF"/>
    <w:rsid w:val="005E651F"/>
    <w:rsid w:val="005F14F1"/>
    <w:rsid w:val="005F3804"/>
    <w:rsid w:val="00627E17"/>
    <w:rsid w:val="00644661"/>
    <w:rsid w:val="00667DF3"/>
    <w:rsid w:val="0067019C"/>
    <w:rsid w:val="00671560"/>
    <w:rsid w:val="006C1DC8"/>
    <w:rsid w:val="006D59CD"/>
    <w:rsid w:val="006D716B"/>
    <w:rsid w:val="00715FFE"/>
    <w:rsid w:val="00755C5D"/>
    <w:rsid w:val="007C414B"/>
    <w:rsid w:val="0084478A"/>
    <w:rsid w:val="00886723"/>
    <w:rsid w:val="008F4D00"/>
    <w:rsid w:val="009039BB"/>
    <w:rsid w:val="00906903"/>
    <w:rsid w:val="009103C6"/>
    <w:rsid w:val="009127D0"/>
    <w:rsid w:val="00945622"/>
    <w:rsid w:val="009520C7"/>
    <w:rsid w:val="0097095B"/>
    <w:rsid w:val="00994793"/>
    <w:rsid w:val="009B66A3"/>
    <w:rsid w:val="009F5EA7"/>
    <w:rsid w:val="00A002E4"/>
    <w:rsid w:val="00A12D66"/>
    <w:rsid w:val="00A50902"/>
    <w:rsid w:val="00A6627D"/>
    <w:rsid w:val="00A73CFA"/>
    <w:rsid w:val="00A74149"/>
    <w:rsid w:val="00AA4205"/>
    <w:rsid w:val="00AB69C8"/>
    <w:rsid w:val="00B10EED"/>
    <w:rsid w:val="00B21398"/>
    <w:rsid w:val="00B5099B"/>
    <w:rsid w:val="00B75596"/>
    <w:rsid w:val="00BD44CB"/>
    <w:rsid w:val="00BE1098"/>
    <w:rsid w:val="00C06EB5"/>
    <w:rsid w:val="00C138E3"/>
    <w:rsid w:val="00C1631B"/>
    <w:rsid w:val="00C56258"/>
    <w:rsid w:val="00C575EE"/>
    <w:rsid w:val="00C714B3"/>
    <w:rsid w:val="00D02FB0"/>
    <w:rsid w:val="00D35493"/>
    <w:rsid w:val="00D81255"/>
    <w:rsid w:val="00D84A11"/>
    <w:rsid w:val="00E21AC9"/>
    <w:rsid w:val="00E26457"/>
    <w:rsid w:val="00E32C22"/>
    <w:rsid w:val="00E34AF5"/>
    <w:rsid w:val="00E81E7F"/>
    <w:rsid w:val="00E823C8"/>
    <w:rsid w:val="00EE4DA6"/>
    <w:rsid w:val="00EF6121"/>
    <w:rsid w:val="00F14338"/>
    <w:rsid w:val="00F449A4"/>
    <w:rsid w:val="00F56198"/>
    <w:rsid w:val="00F91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2F91"/>
  <w15:chartTrackingRefBased/>
  <w15:docId w15:val="{2460775E-4EA4-4D69-96B2-C73E2BE7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43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4338"/>
  </w:style>
  <w:style w:type="paragraph" w:styleId="Piedepgina">
    <w:name w:val="footer"/>
    <w:basedOn w:val="Normal"/>
    <w:link w:val="PiedepginaCar"/>
    <w:uiPriority w:val="99"/>
    <w:unhideWhenUsed/>
    <w:rsid w:val="00F143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4338"/>
  </w:style>
  <w:style w:type="character" w:styleId="Hipervnculo">
    <w:name w:val="Hyperlink"/>
    <w:basedOn w:val="Fuentedeprrafopredeter"/>
    <w:uiPriority w:val="99"/>
    <w:unhideWhenUsed/>
    <w:rsid w:val="00F14338"/>
    <w:rPr>
      <w:color w:val="0563C1" w:themeColor="hyperlink"/>
      <w:u w:val="single"/>
    </w:rPr>
  </w:style>
  <w:style w:type="character" w:styleId="Mencinsinresolver">
    <w:name w:val="Unresolved Mention"/>
    <w:basedOn w:val="Fuentedeprrafopredeter"/>
    <w:uiPriority w:val="99"/>
    <w:semiHidden/>
    <w:unhideWhenUsed/>
    <w:rsid w:val="00F14338"/>
    <w:rPr>
      <w:color w:val="605E5C"/>
      <w:shd w:val="clear" w:color="auto" w:fill="E1DFDD"/>
    </w:rPr>
  </w:style>
  <w:style w:type="paragraph" w:styleId="HTMLconformatoprevio">
    <w:name w:val="HTML Preformatted"/>
    <w:basedOn w:val="Normal"/>
    <w:link w:val="HTMLconformatoprevioCar"/>
    <w:uiPriority w:val="99"/>
    <w:semiHidden/>
    <w:unhideWhenUsed/>
    <w:rsid w:val="00715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s-ES"/>
      <w14:ligatures w14:val="none"/>
    </w:rPr>
  </w:style>
  <w:style w:type="character" w:customStyle="1" w:styleId="HTMLconformatoprevioCar">
    <w:name w:val="HTML con formato previo Car"/>
    <w:basedOn w:val="Fuentedeprrafopredeter"/>
    <w:link w:val="HTMLconformatoprevio"/>
    <w:uiPriority w:val="99"/>
    <w:semiHidden/>
    <w:rsid w:val="00715FFE"/>
    <w:rPr>
      <w:rFonts w:ascii="Courier New" w:eastAsia="Times New Roman" w:hAnsi="Courier New" w:cs="Courier New"/>
      <w:kern w:val="0"/>
      <w:sz w:val="20"/>
      <w:szCs w:val="20"/>
      <w:lang w:eastAsia="es-ES"/>
      <w14:ligatures w14:val="none"/>
    </w:rPr>
  </w:style>
  <w:style w:type="character" w:customStyle="1" w:styleId="y2iqfc">
    <w:name w:val="y2iqfc"/>
    <w:basedOn w:val="Fuentedeprrafopredeter"/>
    <w:rsid w:val="00715FFE"/>
  </w:style>
  <w:style w:type="character" w:styleId="Hipervnculovisitado">
    <w:name w:val="FollowedHyperlink"/>
    <w:basedOn w:val="Fuentedeprrafopredeter"/>
    <w:uiPriority w:val="99"/>
    <w:semiHidden/>
    <w:unhideWhenUsed/>
    <w:rsid w:val="00B5099B"/>
    <w:rPr>
      <w:color w:val="954F72" w:themeColor="followedHyperlink"/>
      <w:u w:val="single"/>
    </w:rPr>
  </w:style>
  <w:style w:type="paragraph" w:styleId="NormalWeb">
    <w:name w:val="Normal (Web)"/>
    <w:basedOn w:val="Normal"/>
    <w:uiPriority w:val="99"/>
    <w:semiHidden/>
    <w:unhideWhenUsed/>
    <w:rsid w:val="002636AE"/>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6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2A138-F120-43DF-98E4-BE737A4D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824</Words>
  <Characters>4538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 B.R.</dc:creator>
  <cp:keywords/>
  <dc:description/>
  <cp:lastModifiedBy>yo</cp:lastModifiedBy>
  <cp:revision>11</cp:revision>
  <cp:lastPrinted>2024-07-02T08:17:00Z</cp:lastPrinted>
  <dcterms:created xsi:type="dcterms:W3CDTF">2024-07-01T09:32:00Z</dcterms:created>
  <dcterms:modified xsi:type="dcterms:W3CDTF">2024-07-02T08:42:00Z</dcterms:modified>
</cp:coreProperties>
</file>